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05" w:rsidRPr="00904AF5" w:rsidRDefault="00657605" w:rsidP="00657605">
      <w:pPr>
        <w:jc w:val="center"/>
        <w:rPr>
          <w:b/>
          <w:bCs/>
          <w:sz w:val="28"/>
          <w:szCs w:val="28"/>
        </w:rPr>
      </w:pPr>
      <w:bookmarkStart w:id="0" w:name="_GoBack"/>
      <w:bookmarkEnd w:id="0"/>
      <w:r w:rsidRPr="00904AF5">
        <w:rPr>
          <w:b/>
          <w:bCs/>
          <w:sz w:val="28"/>
          <w:szCs w:val="28"/>
        </w:rPr>
        <w:t>Parish of St. John’s, Brandon and St. Catherine’s, New Brancepeth</w:t>
      </w:r>
    </w:p>
    <w:p w:rsidR="00657605" w:rsidRPr="00904AF5" w:rsidRDefault="00657605" w:rsidP="00657605">
      <w:pPr>
        <w:jc w:val="center"/>
        <w:rPr>
          <w:b/>
          <w:bCs/>
          <w:sz w:val="28"/>
          <w:szCs w:val="28"/>
          <w:u w:val="single"/>
        </w:rPr>
      </w:pPr>
      <w:r w:rsidRPr="00904AF5">
        <w:rPr>
          <w:b/>
          <w:bCs/>
          <w:sz w:val="28"/>
          <w:szCs w:val="28"/>
          <w:u w:val="single"/>
        </w:rPr>
        <w:t>Parish Policy Statement on Safeguarding Adults in the Church</w:t>
      </w:r>
    </w:p>
    <w:p w:rsidR="00657605" w:rsidRPr="00904AF5" w:rsidRDefault="00657605">
      <w:pPr>
        <w:rPr>
          <w:sz w:val="24"/>
          <w:szCs w:val="24"/>
        </w:rPr>
      </w:pPr>
      <w:r w:rsidRPr="00904AF5">
        <w:rPr>
          <w:b/>
          <w:bCs/>
          <w:sz w:val="24"/>
          <w:szCs w:val="24"/>
        </w:rPr>
        <w:t xml:space="preserve"> </w:t>
      </w:r>
      <w:r w:rsidRPr="00904AF5">
        <w:rPr>
          <w:sz w:val="24"/>
          <w:szCs w:val="24"/>
        </w:rPr>
        <w:t xml:space="preserve">This statement was adopted by the Parish at the Parochial Church Council meeting held on </w:t>
      </w:r>
      <w:r w:rsidR="003E31F0">
        <w:rPr>
          <w:sz w:val="24"/>
          <w:szCs w:val="24"/>
        </w:rPr>
        <w:t>21</w:t>
      </w:r>
      <w:r w:rsidR="003E31F0" w:rsidRPr="003E31F0">
        <w:rPr>
          <w:sz w:val="24"/>
          <w:szCs w:val="24"/>
          <w:vertAlign w:val="superscript"/>
        </w:rPr>
        <w:t>st</w:t>
      </w:r>
      <w:r w:rsidR="003E31F0">
        <w:rPr>
          <w:sz w:val="24"/>
          <w:szCs w:val="24"/>
        </w:rPr>
        <w:t xml:space="preserve"> March 2018</w:t>
      </w:r>
      <w:r w:rsidR="00767D06">
        <w:rPr>
          <w:sz w:val="24"/>
          <w:szCs w:val="24"/>
        </w:rPr>
        <w:t xml:space="preserve"> and renewed </w:t>
      </w:r>
      <w:r w:rsidR="00601749">
        <w:rPr>
          <w:sz w:val="24"/>
          <w:szCs w:val="24"/>
        </w:rPr>
        <w:t>October 2022</w:t>
      </w:r>
      <w:r w:rsidR="00767D06">
        <w:rPr>
          <w:sz w:val="24"/>
          <w:szCs w:val="24"/>
        </w:rPr>
        <w:t>.</w:t>
      </w:r>
      <w:r w:rsidRPr="00904AF5">
        <w:rPr>
          <w:sz w:val="24"/>
          <w:szCs w:val="24"/>
        </w:rPr>
        <w:t xml:space="preserve">  </w:t>
      </w:r>
    </w:p>
    <w:p w:rsidR="00895061" w:rsidRPr="00904AF5" w:rsidRDefault="00657605">
      <w:pPr>
        <w:rPr>
          <w:sz w:val="24"/>
          <w:szCs w:val="24"/>
        </w:rPr>
      </w:pPr>
      <w:r w:rsidRPr="00904AF5">
        <w:rPr>
          <w:sz w:val="24"/>
          <w:szCs w:val="24"/>
        </w:rPr>
        <w:t>This policy will be reviewed each year by the PCC.</w:t>
      </w:r>
    </w:p>
    <w:p w:rsidR="00657605" w:rsidRPr="00904AF5" w:rsidRDefault="00657605" w:rsidP="00657605">
      <w:pPr>
        <w:pStyle w:val="ListParagraph"/>
        <w:numPr>
          <w:ilvl w:val="0"/>
          <w:numId w:val="1"/>
        </w:numPr>
        <w:rPr>
          <w:sz w:val="24"/>
          <w:szCs w:val="24"/>
        </w:rPr>
      </w:pPr>
      <w:r w:rsidRPr="00904AF5">
        <w:rPr>
          <w:sz w:val="24"/>
          <w:szCs w:val="24"/>
        </w:rPr>
        <w:t>We commit ourselves to respectful pastoral care for all adults to whom we minister, recognising that each of us may be regarded as vulnerable at some time in our life.</w:t>
      </w:r>
    </w:p>
    <w:p w:rsidR="00657605" w:rsidRPr="00904AF5" w:rsidRDefault="00657605" w:rsidP="00657605">
      <w:pPr>
        <w:pStyle w:val="ListParagraph"/>
        <w:numPr>
          <w:ilvl w:val="0"/>
          <w:numId w:val="1"/>
        </w:numPr>
        <w:rPr>
          <w:sz w:val="24"/>
          <w:szCs w:val="24"/>
        </w:rPr>
      </w:pPr>
      <w:r w:rsidRPr="00904AF5">
        <w:rPr>
          <w:sz w:val="24"/>
          <w:szCs w:val="24"/>
        </w:rPr>
        <w:t>We commit ourselves to safeguarding vulnerable people, ensuring their wellbeing in the life of the church.  This may include providing access and suitable seating.</w:t>
      </w:r>
    </w:p>
    <w:p w:rsidR="00657605" w:rsidRPr="00904AF5" w:rsidRDefault="00657605" w:rsidP="00B82841">
      <w:pPr>
        <w:pStyle w:val="ListParagraph"/>
        <w:numPr>
          <w:ilvl w:val="0"/>
          <w:numId w:val="1"/>
        </w:numPr>
        <w:rPr>
          <w:sz w:val="24"/>
          <w:szCs w:val="24"/>
        </w:rPr>
      </w:pPr>
      <w:r w:rsidRPr="00904AF5">
        <w:rPr>
          <w:sz w:val="24"/>
          <w:szCs w:val="24"/>
        </w:rPr>
        <w:t>It is our responsibility as a church to do all we can to</w:t>
      </w:r>
      <w:r w:rsidR="00B82841" w:rsidRPr="00904AF5">
        <w:rPr>
          <w:sz w:val="24"/>
          <w:szCs w:val="24"/>
        </w:rPr>
        <w:t xml:space="preserve"> prevent any physical, emotiona</w:t>
      </w:r>
      <w:r w:rsidRPr="00904AF5">
        <w:rPr>
          <w:sz w:val="24"/>
          <w:szCs w:val="24"/>
        </w:rPr>
        <w:t xml:space="preserve">l, sexual, </w:t>
      </w:r>
      <w:r w:rsidR="00B82841" w:rsidRPr="00904AF5">
        <w:rPr>
          <w:sz w:val="24"/>
          <w:szCs w:val="24"/>
        </w:rPr>
        <w:t>financial or spiritual abuse of those attending church.  It is also our responsibility to report any concern about abuse that we discover or suspect, in the first place to the incumbent.</w:t>
      </w:r>
    </w:p>
    <w:p w:rsidR="00B82841" w:rsidRPr="00904AF5" w:rsidRDefault="00B82841" w:rsidP="00B82841">
      <w:pPr>
        <w:pStyle w:val="ListParagraph"/>
        <w:numPr>
          <w:ilvl w:val="0"/>
          <w:numId w:val="1"/>
        </w:numPr>
        <w:rPr>
          <w:sz w:val="24"/>
          <w:szCs w:val="24"/>
        </w:rPr>
      </w:pPr>
      <w:r w:rsidRPr="00904AF5">
        <w:rPr>
          <w:sz w:val="24"/>
          <w:szCs w:val="24"/>
        </w:rPr>
        <w:t>We undertake to exercise proper care in the appointment of those who work with vulnerable people, for example, visiting in their own homes or care settings.  The parish is committed to supporting and reviewing those involved in such work.</w:t>
      </w:r>
    </w:p>
    <w:p w:rsidR="00B82841" w:rsidRPr="00904AF5" w:rsidRDefault="00B82841" w:rsidP="00B82841">
      <w:pPr>
        <w:pStyle w:val="ListParagraph"/>
        <w:numPr>
          <w:ilvl w:val="0"/>
          <w:numId w:val="1"/>
        </w:numPr>
        <w:rPr>
          <w:sz w:val="24"/>
          <w:szCs w:val="24"/>
        </w:rPr>
      </w:pPr>
      <w:r w:rsidRPr="00904AF5">
        <w:rPr>
          <w:sz w:val="24"/>
          <w:szCs w:val="24"/>
        </w:rPr>
        <w:t>Each person who works with vulnerable people will agree to abide by the guidelines of the Church of England, Durham Diocese, and those established in this Parish.  For example those visiting on behalf of the church will hold a current DBS and be in contact with the Incumbent over their activities.</w:t>
      </w:r>
    </w:p>
    <w:p w:rsidR="00B82841" w:rsidRPr="00904AF5" w:rsidRDefault="00B82841" w:rsidP="00B82841">
      <w:pPr>
        <w:pStyle w:val="ListParagraph"/>
        <w:numPr>
          <w:ilvl w:val="0"/>
          <w:numId w:val="1"/>
        </w:numPr>
        <w:rPr>
          <w:sz w:val="24"/>
          <w:szCs w:val="24"/>
        </w:rPr>
      </w:pPr>
      <w:r w:rsidRPr="00904AF5">
        <w:rPr>
          <w:sz w:val="24"/>
          <w:szCs w:val="24"/>
        </w:rPr>
        <w:t xml:space="preserve">The PCC </w:t>
      </w:r>
      <w:proofErr w:type="gramStart"/>
      <w:r w:rsidRPr="00904AF5">
        <w:rPr>
          <w:sz w:val="24"/>
          <w:szCs w:val="24"/>
        </w:rPr>
        <w:t>appoints ..................................</w:t>
      </w:r>
      <w:r w:rsidR="00047D02">
        <w:rPr>
          <w:sz w:val="24"/>
          <w:szCs w:val="24"/>
        </w:rPr>
        <w:t>................................</w:t>
      </w:r>
      <w:r w:rsidRPr="00904AF5">
        <w:rPr>
          <w:sz w:val="24"/>
          <w:szCs w:val="24"/>
        </w:rPr>
        <w:t>..</w:t>
      </w:r>
      <w:proofErr w:type="gramEnd"/>
      <w:r w:rsidRPr="00904AF5">
        <w:rPr>
          <w:sz w:val="24"/>
          <w:szCs w:val="24"/>
        </w:rPr>
        <w:t xml:space="preserve"> to represent concerns of vulnerable people in the church.  This person will provide information on the guidelines</w:t>
      </w:r>
      <w:r w:rsidR="00904AF5" w:rsidRPr="00904AF5">
        <w:rPr>
          <w:sz w:val="24"/>
          <w:szCs w:val="24"/>
        </w:rPr>
        <w:t xml:space="preserve"> to anyone who requests them.</w:t>
      </w:r>
    </w:p>
    <w:p w:rsidR="00904AF5" w:rsidRDefault="00904AF5" w:rsidP="00904AF5">
      <w:pPr>
        <w:rPr>
          <w:sz w:val="24"/>
          <w:szCs w:val="24"/>
        </w:rPr>
      </w:pPr>
    </w:p>
    <w:p w:rsidR="00904AF5" w:rsidRPr="00904AF5" w:rsidRDefault="00904AF5" w:rsidP="00904AF5">
      <w:pPr>
        <w:rPr>
          <w:sz w:val="24"/>
          <w:szCs w:val="24"/>
        </w:rPr>
      </w:pPr>
      <w:r w:rsidRPr="00904AF5">
        <w:rPr>
          <w:sz w:val="24"/>
          <w:szCs w:val="24"/>
        </w:rPr>
        <w:t>Signed:</w:t>
      </w:r>
    </w:p>
    <w:p w:rsidR="00904AF5" w:rsidRPr="00904AF5" w:rsidRDefault="00904AF5" w:rsidP="00904AF5">
      <w:pPr>
        <w:rPr>
          <w:sz w:val="24"/>
          <w:szCs w:val="24"/>
        </w:rPr>
      </w:pPr>
      <w:r w:rsidRPr="00904AF5">
        <w:rPr>
          <w:sz w:val="24"/>
          <w:szCs w:val="24"/>
        </w:rPr>
        <w:t>Incumbent ..........................................</w:t>
      </w:r>
      <w:r>
        <w:rPr>
          <w:sz w:val="24"/>
          <w:szCs w:val="24"/>
        </w:rPr>
        <w:t>........</w:t>
      </w:r>
    </w:p>
    <w:p w:rsidR="00904AF5" w:rsidRPr="00904AF5" w:rsidRDefault="00904AF5" w:rsidP="00904AF5">
      <w:pPr>
        <w:rPr>
          <w:sz w:val="24"/>
          <w:szCs w:val="24"/>
        </w:rPr>
      </w:pPr>
      <w:proofErr w:type="gramStart"/>
      <w:r w:rsidRPr="00904AF5">
        <w:rPr>
          <w:sz w:val="24"/>
          <w:szCs w:val="24"/>
        </w:rPr>
        <w:t>Churchwarden ............................................</w:t>
      </w:r>
      <w:proofErr w:type="gramEnd"/>
    </w:p>
    <w:p w:rsidR="00904AF5" w:rsidRPr="00904AF5" w:rsidRDefault="00904AF5" w:rsidP="00904AF5">
      <w:pPr>
        <w:rPr>
          <w:sz w:val="24"/>
          <w:szCs w:val="24"/>
        </w:rPr>
      </w:pPr>
      <w:proofErr w:type="gramStart"/>
      <w:r w:rsidRPr="00904AF5">
        <w:rPr>
          <w:sz w:val="24"/>
          <w:szCs w:val="24"/>
        </w:rPr>
        <w:t>Date ...............................................</w:t>
      </w:r>
      <w:proofErr w:type="gramEnd"/>
    </w:p>
    <w:sectPr w:rsidR="00904AF5" w:rsidRPr="00904AF5" w:rsidSect="004A1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020E"/>
    <w:multiLevelType w:val="hybridMultilevel"/>
    <w:tmpl w:val="0D889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05"/>
    <w:rsid w:val="00047D02"/>
    <w:rsid w:val="0032144B"/>
    <w:rsid w:val="003E31F0"/>
    <w:rsid w:val="004A1B85"/>
    <w:rsid w:val="004C7E0F"/>
    <w:rsid w:val="00601749"/>
    <w:rsid w:val="00657605"/>
    <w:rsid w:val="00767D06"/>
    <w:rsid w:val="008C1EB1"/>
    <w:rsid w:val="00904AF5"/>
    <w:rsid w:val="00B8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Gregory-Smith</dc:creator>
  <cp:lastModifiedBy>Karen Redhead</cp:lastModifiedBy>
  <cp:revision>2</cp:revision>
  <dcterms:created xsi:type="dcterms:W3CDTF">2024-04-15T19:28:00Z</dcterms:created>
  <dcterms:modified xsi:type="dcterms:W3CDTF">2024-04-15T19:28:00Z</dcterms:modified>
</cp:coreProperties>
</file>